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21" w:rsidRPr="00500DD5" w:rsidRDefault="00404F21" w:rsidP="00404F21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r w:rsidRPr="00500DD5">
        <w:rPr>
          <w:b/>
          <w:sz w:val="26"/>
          <w:szCs w:val="26"/>
        </w:rPr>
        <w:t>15.05.2017</w:t>
      </w:r>
      <w:r w:rsidRPr="00500DD5">
        <w:rPr>
          <w:sz w:val="26"/>
          <w:szCs w:val="26"/>
        </w:rPr>
        <w:t xml:space="preserve">  </w:t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  <w:t xml:space="preserve">           г. Ханты-Мансийск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В соответствии с приказом от 12.05.2017 № 860 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по формированию кадрового резерва для замещения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404F21" w:rsidRPr="00500DD5" w:rsidRDefault="00404F21" w:rsidP="00404F21">
      <w:pPr>
        <w:pStyle w:val="Iauiue"/>
        <w:ind w:firstLine="709"/>
        <w:jc w:val="both"/>
        <w:rPr>
          <w:b/>
          <w:sz w:val="26"/>
          <w:szCs w:val="26"/>
          <w:u w:val="single"/>
        </w:rPr>
      </w:pPr>
    </w:p>
    <w:p w:rsidR="00404F21" w:rsidRPr="00500DD5" w:rsidRDefault="00404F21" w:rsidP="00404F21">
      <w:pPr>
        <w:pStyle w:val="Iauiue"/>
        <w:ind w:firstLine="709"/>
        <w:jc w:val="both"/>
        <w:rPr>
          <w:b/>
          <w:sz w:val="26"/>
          <w:szCs w:val="26"/>
          <w:u w:val="single"/>
        </w:rPr>
      </w:pPr>
      <w:r w:rsidRPr="00500DD5">
        <w:rPr>
          <w:b/>
          <w:sz w:val="26"/>
          <w:szCs w:val="26"/>
          <w:u w:val="single"/>
        </w:rPr>
        <w:t>Категория «Специалисты», группа «Старшие»:</w:t>
      </w:r>
    </w:p>
    <w:p w:rsidR="00404F21" w:rsidRPr="00500DD5" w:rsidRDefault="00404F21" w:rsidP="00404F21">
      <w:pPr>
        <w:pStyle w:val="Iauiue"/>
        <w:ind w:firstLine="709"/>
        <w:jc w:val="both"/>
        <w:rPr>
          <w:b/>
          <w:sz w:val="26"/>
          <w:szCs w:val="26"/>
        </w:rPr>
      </w:pP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геологического надзора и охраны недр, надзора за ООПТ и в сфере охоты.</w:t>
      </w: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геологического надзора и охраны недр, надзора за ООПТ и в сфере охоты.</w:t>
      </w: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государственной экологической экспертизы, нормирования и разрешительной деятельности.</w:t>
      </w: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государственной экологической экспертизы, нормирования и разрешительной деятельности.</w:t>
      </w: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правового и кадрового обеспечения.</w:t>
      </w: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правового и кадрового обеспечения.</w:t>
      </w: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информационно-аналитического и административно-хозяйственного отдела.</w:t>
      </w: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информационно-аналитического и административно-хозяйственного отдела.</w:t>
      </w: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экономики, финансов и бухгалтерского учета.</w:t>
      </w: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экономики, финансов и бухгалтерского учета.</w:t>
      </w:r>
    </w:p>
    <w:p w:rsidR="00404F21" w:rsidRPr="00500DD5" w:rsidRDefault="00404F21" w:rsidP="00404F21">
      <w:pPr>
        <w:pStyle w:val="a3"/>
        <w:jc w:val="both"/>
        <w:rPr>
          <w:b/>
          <w:color w:val="000000"/>
          <w:sz w:val="26"/>
          <w:szCs w:val="26"/>
        </w:rPr>
      </w:pP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Требование к претендентам: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высшее профессиональное образование по специальностям соответствующим должностному регламенту, а также функциям и конкретным задачам, возложенным на отдел;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без предъявления к стажу работы.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</w:p>
    <w:p w:rsidR="00404F21" w:rsidRPr="00500DD5" w:rsidRDefault="00404F21" w:rsidP="00404F21">
      <w:pPr>
        <w:pStyle w:val="Iauiue"/>
        <w:ind w:firstLine="709"/>
        <w:jc w:val="both"/>
        <w:rPr>
          <w:b/>
          <w:sz w:val="26"/>
          <w:szCs w:val="26"/>
          <w:u w:val="single"/>
        </w:rPr>
      </w:pPr>
      <w:r w:rsidRPr="00500DD5">
        <w:rPr>
          <w:b/>
          <w:sz w:val="26"/>
          <w:szCs w:val="26"/>
          <w:u w:val="single"/>
        </w:rPr>
        <w:t>Категория «Обеспечивающие специалисты», группа «Старшие»: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 xml:space="preserve"> Старший специалист 1 разряда отдела правового и кадрового обеспечения.</w:t>
      </w:r>
    </w:p>
    <w:p w:rsidR="00404F21" w:rsidRPr="00500DD5" w:rsidRDefault="00404F21" w:rsidP="00404F21">
      <w:pPr>
        <w:pStyle w:val="a3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Старший специалист 1 разряда отдела государственной экологической экспертизы, нормирования и разрешительной деятельности.</w:t>
      </w:r>
    </w:p>
    <w:p w:rsidR="00404F21" w:rsidRPr="00500DD5" w:rsidRDefault="00404F21" w:rsidP="00404F21">
      <w:pPr>
        <w:pStyle w:val="a3"/>
        <w:jc w:val="both"/>
        <w:rPr>
          <w:b/>
          <w:color w:val="000000"/>
          <w:sz w:val="26"/>
          <w:szCs w:val="26"/>
        </w:rPr>
      </w:pP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Требование к претендентам: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lastRenderedPageBreak/>
        <w:t>- профессиональное образование по специальностям соответствующим должностному регламенту, а также функциям и конкретным задачам, возложенным на отдел;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без предъявления к стажу работы.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На конкурс представляются следующие документы: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1) Личное заявление;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4) Документы, подтверждающие необходимое профессиональное образование, квалификацию и стаж работы: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Документы для участия в конкурсе представляются по адресу: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г. Ханты-Мансийск, ул. </w:t>
      </w:r>
      <w:proofErr w:type="gramStart"/>
      <w:r w:rsidRPr="00500DD5">
        <w:rPr>
          <w:sz w:val="26"/>
          <w:szCs w:val="26"/>
        </w:rPr>
        <w:t>Студенческая</w:t>
      </w:r>
      <w:proofErr w:type="gramEnd"/>
      <w:r w:rsidRPr="00500DD5">
        <w:rPr>
          <w:sz w:val="26"/>
          <w:szCs w:val="26"/>
        </w:rPr>
        <w:t xml:space="preserve">, 2, </w:t>
      </w:r>
      <w:proofErr w:type="spellStart"/>
      <w:r w:rsidRPr="00500DD5">
        <w:rPr>
          <w:sz w:val="26"/>
          <w:szCs w:val="26"/>
        </w:rPr>
        <w:t>каб</w:t>
      </w:r>
      <w:proofErr w:type="spellEnd"/>
      <w:r w:rsidRPr="00500DD5">
        <w:rPr>
          <w:sz w:val="26"/>
          <w:szCs w:val="26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32-78-82. 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6"/>
          <w:szCs w:val="26"/>
        </w:rPr>
        <w:t>дств св</w:t>
      </w:r>
      <w:proofErr w:type="gramEnd"/>
      <w:r w:rsidRPr="00500DD5">
        <w:rPr>
          <w:sz w:val="26"/>
          <w:szCs w:val="26"/>
        </w:rPr>
        <w:t>язи и другие) осуществляются кандидатом за счет собственных средств.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Документы на конкурс принимаются с 12 мая 2017 года по 01 июня 2017 года, включительно.</w:t>
      </w:r>
    </w:p>
    <w:p w:rsidR="00404F21" w:rsidRPr="00500DD5" w:rsidRDefault="00404F21" w:rsidP="00404F21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Предполагаемая дата конкурса 19 июня 2017 года.</w:t>
      </w:r>
    </w:p>
    <w:p w:rsidR="00404F21" w:rsidRPr="00500DD5" w:rsidRDefault="00404F21" w:rsidP="00404F21">
      <w:pPr>
        <w:pStyle w:val="Iauiue"/>
        <w:ind w:firstLine="709"/>
        <w:jc w:val="both"/>
        <w:rPr>
          <w:sz w:val="28"/>
          <w:szCs w:val="28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971"/>
    <w:multiLevelType w:val="hybridMultilevel"/>
    <w:tmpl w:val="D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BD"/>
    <w:rsid w:val="00010B1C"/>
    <w:rsid w:val="000230B4"/>
    <w:rsid w:val="00065137"/>
    <w:rsid w:val="00186405"/>
    <w:rsid w:val="00190A1C"/>
    <w:rsid w:val="0033279D"/>
    <w:rsid w:val="003F36BE"/>
    <w:rsid w:val="00404F21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  <w:rsid w:val="00F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04F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4F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40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04F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4F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40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>RPN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2020-09-15T10:11:00Z</dcterms:created>
  <dcterms:modified xsi:type="dcterms:W3CDTF">2020-09-15T10:12:00Z</dcterms:modified>
</cp:coreProperties>
</file>